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50" w:rsidRPr="000D5050" w:rsidRDefault="000D5050" w:rsidP="000D50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050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0D5050" w:rsidRPr="000D5050" w:rsidRDefault="000D5050" w:rsidP="000D50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050">
        <w:rPr>
          <w:rFonts w:ascii="Times New Roman" w:hAnsi="Times New Roman" w:cs="Times New Roman"/>
          <w:b/>
          <w:sz w:val="28"/>
          <w:szCs w:val="28"/>
        </w:rPr>
        <w:t>МОРОЗОВСКОГО СЕЛЬСКОГО ПОСЕЛЕНИЯ</w:t>
      </w:r>
    </w:p>
    <w:p w:rsidR="000D5050" w:rsidRPr="000D5050" w:rsidRDefault="000D5050" w:rsidP="000D50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050">
        <w:rPr>
          <w:rFonts w:ascii="Times New Roman" w:hAnsi="Times New Roman" w:cs="Times New Roman"/>
          <w:b/>
          <w:sz w:val="28"/>
          <w:szCs w:val="28"/>
        </w:rPr>
        <w:t>РОССОШАНСКОГО МУНИЦИПАЛЬНОГО РАЙОНА</w:t>
      </w:r>
    </w:p>
    <w:p w:rsidR="000D5050" w:rsidRPr="000D5050" w:rsidRDefault="000D5050" w:rsidP="000D50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050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D5050" w:rsidRPr="000D5050" w:rsidRDefault="000D5050" w:rsidP="000D50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0" w:rsidRPr="000D5050" w:rsidRDefault="000D5050" w:rsidP="000D50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0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5050" w:rsidRPr="000D5050" w:rsidRDefault="002F6ED3" w:rsidP="000D50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5050" w:rsidRPr="002F6ED3">
        <w:rPr>
          <w:rFonts w:ascii="Times New Roman" w:hAnsi="Times New Roman" w:cs="Times New Roman"/>
          <w:sz w:val="28"/>
          <w:szCs w:val="28"/>
        </w:rPr>
        <w:t xml:space="preserve"> сессии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D3">
        <w:rPr>
          <w:rFonts w:ascii="Times New Roman" w:hAnsi="Times New Roman" w:cs="Times New Roman"/>
          <w:sz w:val="28"/>
          <w:szCs w:val="28"/>
        </w:rPr>
        <w:t xml:space="preserve">от </w:t>
      </w:r>
      <w:r w:rsidR="002F6ED3">
        <w:rPr>
          <w:rFonts w:ascii="Times New Roman" w:hAnsi="Times New Roman" w:cs="Times New Roman"/>
          <w:sz w:val="28"/>
          <w:szCs w:val="28"/>
        </w:rPr>
        <w:t>05.10.2015</w:t>
      </w:r>
      <w:r w:rsidRPr="002F6ED3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2F6ED3">
        <w:rPr>
          <w:rFonts w:ascii="Times New Roman" w:hAnsi="Times New Roman" w:cs="Times New Roman"/>
          <w:sz w:val="28"/>
          <w:szCs w:val="28"/>
        </w:rPr>
        <w:t>2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50">
        <w:rPr>
          <w:rFonts w:ascii="Times New Roman" w:hAnsi="Times New Roman" w:cs="Times New Roman"/>
          <w:sz w:val="24"/>
          <w:szCs w:val="24"/>
        </w:rPr>
        <w:t>село Морозовка</w:t>
      </w:r>
    </w:p>
    <w:p w:rsidR="000D5050" w:rsidRPr="000D5050" w:rsidRDefault="000D5050" w:rsidP="000D5050">
      <w:pPr>
        <w:pStyle w:val="1"/>
        <w:tabs>
          <w:tab w:val="left" w:pos="5529"/>
        </w:tabs>
        <w:spacing w:line="360" w:lineRule="auto"/>
        <w:ind w:firstLine="709"/>
        <w:rPr>
          <w:b w:val="0"/>
          <w:sz w:val="28"/>
          <w:szCs w:val="28"/>
          <w:lang w:val="ru-RU"/>
        </w:rPr>
      </w:pPr>
      <w:r w:rsidRPr="000D5050">
        <w:rPr>
          <w:b w:val="0"/>
          <w:sz w:val="28"/>
          <w:szCs w:val="28"/>
        </w:rPr>
        <w:t>О внесении изменений и дополнений в</w:t>
      </w:r>
    </w:p>
    <w:p w:rsidR="000D5050" w:rsidRPr="000D5050" w:rsidRDefault="000D5050" w:rsidP="000D5050">
      <w:pPr>
        <w:pStyle w:val="1"/>
        <w:tabs>
          <w:tab w:val="left" w:pos="5529"/>
        </w:tabs>
        <w:spacing w:line="360" w:lineRule="auto"/>
        <w:ind w:firstLine="709"/>
        <w:rPr>
          <w:b w:val="0"/>
          <w:color w:val="000000"/>
          <w:sz w:val="28"/>
          <w:szCs w:val="28"/>
          <w:lang w:val="ru-RU"/>
        </w:rPr>
      </w:pPr>
      <w:r w:rsidRPr="000D5050">
        <w:rPr>
          <w:b w:val="0"/>
          <w:sz w:val="28"/>
          <w:szCs w:val="28"/>
        </w:rPr>
        <w:t xml:space="preserve">правила землепользования и застройки </w:t>
      </w:r>
    </w:p>
    <w:p w:rsidR="000D5050" w:rsidRPr="000D5050" w:rsidRDefault="000D5050" w:rsidP="000D5050">
      <w:pPr>
        <w:pStyle w:val="1"/>
        <w:tabs>
          <w:tab w:val="left" w:pos="5529"/>
        </w:tabs>
        <w:spacing w:line="360" w:lineRule="auto"/>
        <w:ind w:firstLine="709"/>
        <w:rPr>
          <w:b w:val="0"/>
          <w:sz w:val="28"/>
          <w:szCs w:val="28"/>
          <w:lang w:val="ru-RU"/>
        </w:rPr>
      </w:pPr>
      <w:r w:rsidRPr="000D5050">
        <w:rPr>
          <w:b w:val="0"/>
          <w:color w:val="000000"/>
          <w:sz w:val="28"/>
          <w:szCs w:val="28"/>
        </w:rPr>
        <w:t>Морозовского сельского поселения</w:t>
      </w:r>
      <w:r w:rsidRPr="000D5050">
        <w:rPr>
          <w:b w:val="0"/>
          <w:sz w:val="28"/>
          <w:szCs w:val="28"/>
        </w:rPr>
        <w:t>,</w:t>
      </w:r>
    </w:p>
    <w:p w:rsidR="000D5050" w:rsidRPr="000D5050" w:rsidRDefault="000D5050" w:rsidP="000D5050">
      <w:pPr>
        <w:pStyle w:val="1"/>
        <w:tabs>
          <w:tab w:val="left" w:pos="5529"/>
        </w:tabs>
        <w:spacing w:line="360" w:lineRule="auto"/>
        <w:ind w:firstLine="709"/>
        <w:rPr>
          <w:b w:val="0"/>
          <w:sz w:val="28"/>
          <w:szCs w:val="28"/>
          <w:lang w:val="ru-RU"/>
        </w:rPr>
      </w:pPr>
      <w:r w:rsidRPr="000D5050">
        <w:rPr>
          <w:b w:val="0"/>
          <w:sz w:val="28"/>
          <w:szCs w:val="28"/>
        </w:rPr>
        <w:t>утверждённые решением  Совета народных</w:t>
      </w:r>
    </w:p>
    <w:p w:rsidR="000D5050" w:rsidRPr="000D5050" w:rsidRDefault="000D5050" w:rsidP="000D5050">
      <w:pPr>
        <w:pStyle w:val="1"/>
        <w:tabs>
          <w:tab w:val="left" w:pos="5529"/>
        </w:tabs>
        <w:spacing w:line="360" w:lineRule="auto"/>
        <w:ind w:firstLine="709"/>
        <w:rPr>
          <w:b w:val="0"/>
          <w:sz w:val="28"/>
          <w:szCs w:val="28"/>
          <w:lang w:val="ru-RU"/>
        </w:rPr>
      </w:pPr>
      <w:r w:rsidRPr="000D5050">
        <w:rPr>
          <w:b w:val="0"/>
          <w:sz w:val="28"/>
          <w:szCs w:val="28"/>
        </w:rPr>
        <w:t>депутатов  Морозовского сельского</w:t>
      </w:r>
    </w:p>
    <w:p w:rsidR="000D5050" w:rsidRPr="000D5050" w:rsidRDefault="000D5050" w:rsidP="000D5050">
      <w:pPr>
        <w:pStyle w:val="1"/>
        <w:tabs>
          <w:tab w:val="left" w:pos="5529"/>
        </w:tabs>
        <w:spacing w:line="360" w:lineRule="auto"/>
        <w:ind w:firstLine="709"/>
        <w:rPr>
          <w:b w:val="0"/>
          <w:sz w:val="28"/>
          <w:szCs w:val="28"/>
          <w:lang w:val="ru-RU"/>
        </w:rPr>
      </w:pPr>
      <w:r w:rsidRPr="000D5050">
        <w:rPr>
          <w:b w:val="0"/>
          <w:sz w:val="28"/>
          <w:szCs w:val="28"/>
        </w:rPr>
        <w:t>поселения Россошанского муниципального</w:t>
      </w:r>
    </w:p>
    <w:p w:rsidR="000D5050" w:rsidRPr="000D5050" w:rsidRDefault="000D5050" w:rsidP="000D5050">
      <w:pPr>
        <w:pStyle w:val="1"/>
        <w:tabs>
          <w:tab w:val="left" w:pos="5529"/>
        </w:tabs>
        <w:spacing w:line="360" w:lineRule="auto"/>
        <w:ind w:firstLine="709"/>
        <w:rPr>
          <w:b w:val="0"/>
          <w:color w:val="000000"/>
          <w:sz w:val="28"/>
          <w:szCs w:val="28"/>
        </w:rPr>
      </w:pPr>
      <w:r w:rsidRPr="000D5050">
        <w:rPr>
          <w:b w:val="0"/>
          <w:sz w:val="28"/>
          <w:szCs w:val="28"/>
        </w:rPr>
        <w:t>района Воронежской области  от 20.12.2011 года № 82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 </w:t>
      </w:r>
      <w:r w:rsidRPr="000D5050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статьёй 32 Градостроительного кодекса Российской Федерации, пунктом 20 части 1 статьи 14</w:t>
      </w:r>
      <w:r w:rsidRPr="000D50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D505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6 октября 2003 года  № 131-ФЗ «Об общих принципах организации местного самоуправления в Российской Федерации», Уставом Морозовского сельского поселения, на основании протокола публичных слушаний по проекту изменений и дополнений в правила землепользования и застройки Морозовского сельского поселения и заключения о результатах проведения публичных слушаний по проекту изменений и дополнений правил землепользования и застройки Морозовского сельского поселения, Совет народных депутатов  Морозовского сельского поселения</w:t>
      </w:r>
      <w:r w:rsidRPr="000D505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РЕШИЛ: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50" w:rsidRPr="000D5050" w:rsidRDefault="000D5050" w:rsidP="000D505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В статью 19.Жилые зоны 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В пункт 1.Зона застройки индивидуальными жилыми домами- Ж1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lastRenderedPageBreak/>
        <w:t>в описание основных видов разрешенного использования дополнить словами: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«приусадебный участок личного подсобного хозяйства»;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«для ведения личного подсобного хозяйства»;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«для ведения  садоводства»;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«для ведения огородничества»;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«для многоквартирных жилых домов»;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«для размещения объектов торговли»;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«для аптек»;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«для индивидуального гаражного строительства»;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«для хозяйственных построек»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 В статью 20. Общественно-деловые зоны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 В пункт 1.Зона многофункционального общественно-делового центра-О1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 в описание основных видов разрешенного использования дополнить словами: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«религиозное использование»;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 «для размещения административных зданий»;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«для размещения объектов физической культуры  и спорта»;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«для стадиона»;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«для спортивной площадки»;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«для детской игровой площадки».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 В статью 23.Зоны сельскохозяйственного использования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 В пункт 2.Зона сельскохозяйственного использования-СХ2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 в описание основных видов разрешенного использования дополнить словами: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 «для ведения личного подсобного хозяйства»,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В статью 25. Зоны размещения объектов специального назначения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В пункт1. Зона кладбищ- СН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lastRenderedPageBreak/>
        <w:t>в описание основных видов разрешенного использования дополнить словами: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«для кладбища»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50" w:rsidRPr="000D5050" w:rsidRDefault="000D5050" w:rsidP="000D505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В пункте1 ст.19  градостроительный регламент зоны Ж1 дополнить разделом:</w:t>
      </w:r>
    </w:p>
    <w:p w:rsidR="000D5050" w:rsidRPr="000D5050" w:rsidRDefault="000D5050" w:rsidP="000D505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«Параметры застройки земельных участков и объектов капитального строительства зоны Ж-1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138"/>
      </w:tblGrid>
      <w:tr w:rsidR="000D5050" w:rsidRPr="000D5050" w:rsidTr="000D5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земельного участка*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00 кв. м"/>
              </w:smartTagPr>
              <w:r w:rsidRPr="000D5050">
                <w:rPr>
                  <w:rFonts w:ascii="Times New Roman" w:hAnsi="Times New Roman" w:cs="Times New Roman"/>
                  <w:sz w:val="28"/>
                  <w:szCs w:val="28"/>
                </w:rPr>
                <w:t>5000 кв. м</w:t>
              </w:r>
            </w:smartTag>
          </w:p>
        </w:tc>
      </w:tr>
      <w:tr w:rsidR="000D5050" w:rsidRPr="000D5050" w:rsidTr="000D5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0 кв. м"/>
              </w:smartTagPr>
              <w:r w:rsidRPr="000D5050">
                <w:rPr>
                  <w:rFonts w:ascii="Times New Roman" w:hAnsi="Times New Roman" w:cs="Times New Roman"/>
                  <w:sz w:val="28"/>
                  <w:szCs w:val="28"/>
                </w:rPr>
                <w:t>500 кв. м</w:t>
              </w:r>
            </w:smartTag>
            <w:r w:rsidRPr="000D5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5050" w:rsidRPr="000D5050" w:rsidTr="000D5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этажей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5050" w:rsidRPr="000D5050" w:rsidTr="000D5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5050" w:rsidRPr="000D5050" w:rsidTr="000D5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3 м"/>
              </w:smartTagPr>
              <w:r w:rsidRPr="000D5050">
                <w:rPr>
                  <w:rFonts w:ascii="Times New Roman" w:hAnsi="Times New Roman" w:cs="Times New Roman"/>
                  <w:sz w:val="28"/>
                  <w:szCs w:val="28"/>
                </w:rPr>
                <w:t>13 м</w:t>
              </w:r>
            </w:smartTag>
          </w:p>
        </w:tc>
      </w:tr>
      <w:tr w:rsidR="000D5050" w:rsidRPr="000D5050" w:rsidTr="000D5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4 м</w:t>
            </w:r>
          </w:p>
        </w:tc>
      </w:tr>
      <w:tr w:rsidR="000D5050" w:rsidRPr="000D5050" w:rsidTr="000D5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застройки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в границах земельного участка определяется в соответствии с приложением «Г»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проектирования».</w:t>
            </w:r>
          </w:p>
        </w:tc>
      </w:tr>
      <w:tr w:rsidR="000D5050" w:rsidRPr="000D5050" w:rsidTr="000D5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5050" w:rsidRPr="000D5050" w:rsidTr="000D5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 xml:space="preserve">отступ застройки от </w:t>
            </w:r>
            <w:r w:rsidRPr="000D5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 смежных земельных участков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    * Размеры земельных участков – определяется в соответствии с решением Совета народных депутатов сельского поселения Россошанского муниципального района Воронежской области «О нормах предоставления гражданам земельных участков, расположенных на территории сельских поселений» от 31.05. </w:t>
      </w:r>
      <w:smartTag w:uri="urn:schemas-microsoft-com:office:smarttags" w:element="metricconverter">
        <w:smartTagPr>
          <w:attr w:name="ProductID" w:val="2006 г"/>
        </w:smartTagPr>
        <w:r w:rsidRPr="000D505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D5050">
        <w:rPr>
          <w:rFonts w:ascii="Times New Roman" w:hAnsi="Times New Roman" w:cs="Times New Roman"/>
          <w:sz w:val="28"/>
          <w:szCs w:val="28"/>
        </w:rPr>
        <w:t xml:space="preserve"> № 11.»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         В пункте 2 ст. 19 градостроительный регламент зоны  Ж2 дополнить разделом: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«Параметры застройки земельных участков и объектов капитального строительства зоны Ж2»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54"/>
      </w:tblGrid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земельного участка*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определяется в соответствии с приложением «Д» «СП 42.13330.2011. Свод правил. Градостроительство. Планировка и застройка городских и сельских поселений. Актуализированная редакция СНиП 2.07.01-89*»,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0 кв. м"/>
              </w:smartTagPr>
              <w:r w:rsidRPr="000D5050">
                <w:rPr>
                  <w:rFonts w:ascii="Times New Roman" w:hAnsi="Times New Roman" w:cs="Times New Roman"/>
                  <w:sz w:val="28"/>
                  <w:szCs w:val="28"/>
                </w:rPr>
                <w:t>500 кв. м</w:t>
              </w:r>
            </w:smartTag>
            <w:r w:rsidRPr="000D5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этажей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3 м"/>
              </w:smartTagPr>
              <w:r w:rsidRPr="000D5050">
                <w:rPr>
                  <w:rFonts w:ascii="Times New Roman" w:hAnsi="Times New Roman" w:cs="Times New Roman"/>
                  <w:sz w:val="28"/>
                  <w:szCs w:val="28"/>
                </w:rPr>
                <w:t>13 м</w:t>
              </w:r>
            </w:smartTag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0D5050">
                <w:rPr>
                  <w:rFonts w:ascii="Times New Roman" w:hAnsi="Times New Roman" w:cs="Times New Roman"/>
                  <w:sz w:val="28"/>
                  <w:szCs w:val="28"/>
                </w:rPr>
                <w:t>4 м</w:t>
              </w:r>
            </w:smartTag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застройки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процент застройки в </w:t>
            </w:r>
            <w:r w:rsidRPr="000D5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земельного участка определяется в соответствии с приложением «Г»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проектирования».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отступ застройки от красной линии улицы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</w:tc>
      </w:tr>
    </w:tbl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50" w:rsidRPr="000D5050" w:rsidRDefault="000D5050" w:rsidP="000D505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       В пункте 1 ст.20 градостроительный регламент зоны О1 дополнить разделом: «Параметры застройки земельных участков и объектов капитального строительства зоны О1:»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034"/>
      </w:tblGrid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земельного участка*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 xml:space="preserve">по расчету 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 xml:space="preserve">    определяется в соответствии с приложением «Ж» «СП 42.13330.2011. Свод правил. Градостроительство. Планировка и застройка городских и сельских поселений. Актуализированная редакция СНиП 2.07.01-89*»,  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этажей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Высота зданий, </w:t>
            </w: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сооружений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13 м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0D5050">
                <w:rPr>
                  <w:rFonts w:ascii="Times New Roman" w:hAnsi="Times New Roman" w:cs="Times New Roman"/>
                  <w:sz w:val="28"/>
                  <w:szCs w:val="28"/>
                </w:rPr>
                <w:t>4 м</w:t>
              </w:r>
            </w:smartTag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застройки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 xml:space="preserve">по расчету 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показатели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 xml:space="preserve">по расчету </w:t>
            </w:r>
            <w:r w:rsidRPr="000D505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(по заданию на проектирование)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6 м</w:t>
            </w:r>
            <w:r w:rsidRPr="000D50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В пункт 1. Зона многофункционального общественно- делового центра-О1 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в описании основных видов разрешенного использования дополнить словами: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«-общественные зеленые насаждения (парк, сквер, аллея, сад);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- для религиозного использования,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 - для детской площадки, 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- для спортивной площадки».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      В пункте 1 ст.21 градостроительный регламент зоны П3  по тексту слова «зон размещения предприятий» заменить словами: «зон размещения промышленных и сельскохозяйственных предприятий и объектов».</w:t>
      </w:r>
    </w:p>
    <w:p w:rsidR="000D5050" w:rsidRPr="000D5050" w:rsidRDefault="000D5050" w:rsidP="000D5050">
      <w:pPr>
        <w:pStyle w:val="a5"/>
        <w:spacing w:line="360" w:lineRule="auto"/>
        <w:ind w:firstLine="709"/>
        <w:rPr>
          <w:color w:val="FF0000"/>
          <w:sz w:val="28"/>
          <w:szCs w:val="28"/>
        </w:rPr>
      </w:pPr>
      <w:r w:rsidRPr="000D5050">
        <w:rPr>
          <w:sz w:val="28"/>
          <w:szCs w:val="28"/>
        </w:rPr>
        <w:t xml:space="preserve">       В абзаце Градостроительный регламент зоны  основные виды разрешенного использования дополнить словами: </w:t>
      </w:r>
      <w:bookmarkStart w:id="0" w:name="sub_10118"/>
      <w:r w:rsidRPr="000D5050">
        <w:rPr>
          <w:sz w:val="28"/>
          <w:szCs w:val="28"/>
        </w:rPr>
        <w:t>«Обеспечение</w:t>
      </w:r>
      <w:bookmarkEnd w:id="0"/>
      <w:r w:rsidRPr="000D5050">
        <w:rPr>
          <w:sz w:val="28"/>
          <w:szCs w:val="28"/>
        </w:rPr>
        <w:t xml:space="preserve"> сельскохозяйственного производства». 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 Таблицу  дополнить разделом: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«Параметры застройки земельных участков и объектов капитального строительства зоны П3:»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034"/>
      </w:tblGrid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Площадь земельного участка*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по расчету (заданию на проектирование)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этажей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до 3 эт., включительно (в отдельных случаях выше, в соответствии с заданием на проектирование, обусловленное технологическими требованиями)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13(в отдельных случаях выше, в соответствии с заданием на проектирование, обусловленное технологическими требованиями)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3,5 м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застройки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устанавливается в соответствии с приложением «В»  «СП 18.13330. Свод правил. Генеральные планы промышленных предприятий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показатели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 xml:space="preserve">по расчету </w:t>
            </w:r>
            <w:r w:rsidRPr="000D50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(по заданию на проектирование)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 или по заданию на проектирование</w:t>
            </w:r>
          </w:p>
        </w:tc>
      </w:tr>
    </w:tbl>
    <w:p w:rsidR="000D5050" w:rsidRPr="000D5050" w:rsidRDefault="000D5050" w:rsidP="000D5050">
      <w:p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50" w:rsidRPr="000D5050" w:rsidRDefault="000D5050" w:rsidP="000D505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В пункте 1 ст.23 градостроительный регламент зоны СХ2 дополнить разделом: «Параметры застройки земельных участков и объектов капитального строительства зоны СХ2: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034"/>
      </w:tblGrid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Площадь земельного участка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Устанавливаются уполномоченными органами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Устанавливаются уполномоченными органами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этажей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13 м (в отдельных случаях выше, в соответствии с заданием на проектирование, обусловленное технологическими требованиями)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4 м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застройки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70% или устанавливается в соответствии с приложением «В»  «СП 18.13330. Свод правил. Генеральные планы промышленных предприятий</w:t>
            </w:r>
          </w:p>
        </w:tc>
      </w:tr>
      <w:tr w:rsidR="000D5050" w:rsidRPr="000D5050" w:rsidTr="000D5050">
        <w:trPr>
          <w:trHeight w:val="5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0D5050" w:rsidRPr="000D5050" w:rsidRDefault="000D5050" w:rsidP="000D50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50" w:rsidRPr="000D5050" w:rsidRDefault="000D5050" w:rsidP="000D50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50" w:rsidRPr="000D5050" w:rsidRDefault="000D5050" w:rsidP="000D50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В пункте 1 ст.24 градостроительный регламент зоны Р1 дополнить разделом: «Параметры застройки земельных участков и объектов капитального строительства зоны Р1:</w:t>
      </w:r>
    </w:p>
    <w:p w:rsidR="000D5050" w:rsidRPr="000D5050" w:rsidRDefault="000D5050" w:rsidP="000D505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земельного участка*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региональными и </w:t>
            </w:r>
            <w:r w:rsidRPr="000D5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местными нормативами градостроительного проектирования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Минимальная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региональными и местными нормативами градостроительного проектирования.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этажей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13 м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4 м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застройки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 xml:space="preserve">по расчету </w:t>
            </w:r>
          </w:p>
        </w:tc>
      </w:tr>
      <w:tr w:rsidR="000D5050" w:rsidRPr="000D5050" w:rsidTr="000D50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0" w:rsidRPr="000D5050" w:rsidRDefault="000D5050" w:rsidP="000D505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 xml:space="preserve">        3. Под земельным участком с кадастровым номером 36:27:0500006:35, площадью 2580 кв.м.  изменить зону с СХ/2 на зону О1 и присвоить этому участку вид разрешенного использования «религиозное использование».                                                                                                        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05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D5050">
        <w:rPr>
          <w:rFonts w:ascii="Times New Roman" w:hAnsi="Times New Roman" w:cs="Times New Roman"/>
          <w:sz w:val="28"/>
          <w:szCs w:val="28"/>
        </w:rPr>
        <w:t>Опубликовать настоящее решение в «Вестнике муниципальных правовых актов Морозовского сельского поселения Россошанского муниципального района Воронежской области и на официальном сайте Морозовского сельского поселения».</w:t>
      </w:r>
    </w:p>
    <w:p w:rsidR="000D5050" w:rsidRPr="000D5050" w:rsidRDefault="000D5050" w:rsidP="000D50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050">
        <w:rPr>
          <w:rFonts w:ascii="Times New Roman" w:hAnsi="Times New Roman" w:cs="Times New Roman"/>
          <w:color w:val="000000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0D5050" w:rsidRPr="000D5050" w:rsidRDefault="000D5050" w:rsidP="000D50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D5050" w:rsidRPr="000D5050" w:rsidRDefault="000D5050" w:rsidP="000D50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D5050" w:rsidRPr="000D5050" w:rsidRDefault="000D5050" w:rsidP="000D50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D5050" w:rsidRPr="000D5050" w:rsidRDefault="000D5050" w:rsidP="000D50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D5050" w:rsidRPr="000D5050" w:rsidRDefault="000D5050" w:rsidP="000D50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D5050" w:rsidRPr="000D5050" w:rsidRDefault="000D5050" w:rsidP="000D505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5050">
        <w:rPr>
          <w:rFonts w:ascii="Times New Roman" w:hAnsi="Times New Roman" w:cs="Times New Roman"/>
          <w:color w:val="000000"/>
          <w:sz w:val="28"/>
          <w:szCs w:val="28"/>
        </w:rPr>
        <w:t>Глава Морозовского</w:t>
      </w:r>
    </w:p>
    <w:p w:rsidR="000D5050" w:rsidRPr="000D5050" w:rsidRDefault="000D5050" w:rsidP="000D50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В.П. Коростов</w:t>
      </w:r>
    </w:p>
    <w:sectPr w:rsidR="000D5050" w:rsidRPr="000D5050" w:rsidSect="000D5050">
      <w:pgSz w:w="11906" w:h="16838"/>
      <w:pgMar w:top="794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5B" w:rsidRDefault="0014225B" w:rsidP="000D5050">
      <w:pPr>
        <w:spacing w:after="0" w:line="240" w:lineRule="auto"/>
      </w:pPr>
      <w:r>
        <w:separator/>
      </w:r>
    </w:p>
  </w:endnote>
  <w:endnote w:type="continuationSeparator" w:id="1">
    <w:p w:rsidR="0014225B" w:rsidRDefault="0014225B" w:rsidP="000D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5B" w:rsidRDefault="0014225B" w:rsidP="000D5050">
      <w:pPr>
        <w:spacing w:after="0" w:line="240" w:lineRule="auto"/>
      </w:pPr>
      <w:r>
        <w:separator/>
      </w:r>
    </w:p>
  </w:footnote>
  <w:footnote w:type="continuationSeparator" w:id="1">
    <w:p w:rsidR="0014225B" w:rsidRDefault="0014225B" w:rsidP="000D5050">
      <w:pPr>
        <w:spacing w:after="0" w:line="240" w:lineRule="auto"/>
      </w:pPr>
      <w:r>
        <w:continuationSeparator/>
      </w:r>
    </w:p>
  </w:footnote>
  <w:footnote w:id="2">
    <w:p w:rsidR="000D5050" w:rsidRDefault="000D5050" w:rsidP="000D5050">
      <w:pPr>
        <w:pStyle w:val="a3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</w:p>
  </w:footnote>
  <w:footnote w:id="3">
    <w:p w:rsidR="000D5050" w:rsidRDefault="000D5050" w:rsidP="000D5050">
      <w:pPr>
        <w:pStyle w:val="a3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0B9F"/>
    <w:multiLevelType w:val="hybridMultilevel"/>
    <w:tmpl w:val="8938B158"/>
    <w:lvl w:ilvl="0" w:tplc="918AE63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372D8"/>
    <w:multiLevelType w:val="hybridMultilevel"/>
    <w:tmpl w:val="F87A232C"/>
    <w:lvl w:ilvl="0" w:tplc="70CA7F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5050"/>
    <w:rsid w:val="000D5050"/>
    <w:rsid w:val="0014225B"/>
    <w:rsid w:val="002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50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05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footnote text"/>
    <w:basedOn w:val="a"/>
    <w:link w:val="a4"/>
    <w:semiHidden/>
    <w:unhideWhenUsed/>
    <w:rsid w:val="000D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D5050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0D50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5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semiHidden/>
    <w:unhideWhenUsed/>
    <w:rsid w:val="000D50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2015-10-08T04:37:00Z</dcterms:created>
  <dcterms:modified xsi:type="dcterms:W3CDTF">2015-10-08T06:13:00Z</dcterms:modified>
</cp:coreProperties>
</file>